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9E" w:rsidRDefault="00F141E2">
      <w:pPr>
        <w:pStyle w:val="1"/>
        <w:spacing w:after="120"/>
        <w:rPr>
          <w:b w:val="0"/>
          <w:caps/>
          <w:sz w:val="24"/>
          <w:szCs w:val="24"/>
        </w:rPr>
      </w:pPr>
      <w:r>
        <w:rPr>
          <w:b w:val="0"/>
          <w:caps/>
          <w:sz w:val="24"/>
          <w:szCs w:val="24"/>
        </w:rPr>
        <w:t>МУН</w:t>
      </w:r>
      <w:r w:rsidR="003172BC">
        <w:rPr>
          <w:b w:val="0"/>
          <w:caps/>
          <w:sz w:val="24"/>
          <w:szCs w:val="24"/>
        </w:rPr>
        <w:t>И</w:t>
      </w:r>
      <w:r>
        <w:rPr>
          <w:b w:val="0"/>
          <w:caps/>
          <w:sz w:val="24"/>
          <w:szCs w:val="24"/>
        </w:rPr>
        <w:t>ЦИ</w:t>
      </w:r>
      <w:r w:rsidR="003172BC">
        <w:rPr>
          <w:b w:val="0"/>
          <w:caps/>
          <w:sz w:val="24"/>
          <w:szCs w:val="24"/>
        </w:rPr>
        <w:t>ПАЛЬНОЕ БЮДЖЕТНОЕ ДОШКОЛьНОЕ ОБРАЗОВАТЕЛЬНОЕ УЧРЕЖДЕНИЕ</w:t>
      </w:r>
    </w:p>
    <w:p w:rsidR="00BC509E" w:rsidRDefault="003172BC">
      <w:pPr>
        <w:pStyle w:val="1"/>
        <w:spacing w:after="120"/>
        <w:rPr>
          <w:b w:val="0"/>
          <w:caps/>
          <w:sz w:val="24"/>
          <w:szCs w:val="24"/>
        </w:rPr>
      </w:pPr>
      <w:r>
        <w:rPr>
          <w:b w:val="0"/>
          <w:caps/>
          <w:sz w:val="24"/>
          <w:szCs w:val="24"/>
        </w:rPr>
        <w:t>Че</w:t>
      </w:r>
      <w:r w:rsidR="00F141E2">
        <w:rPr>
          <w:b w:val="0"/>
          <w:caps/>
          <w:sz w:val="24"/>
          <w:szCs w:val="24"/>
        </w:rPr>
        <w:t>ремшанский ДЕТСКИЙ САД «Сказка»</w:t>
      </w:r>
    </w:p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72"/>
          <w:szCs w:val="72"/>
        </w:rPr>
      </w:pPr>
    </w:p>
    <w:p w:rsidR="00F141E2" w:rsidRDefault="00F141E2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72"/>
          <w:szCs w:val="72"/>
        </w:rPr>
      </w:pPr>
    </w:p>
    <w:p w:rsidR="00F141E2" w:rsidRDefault="00F141E2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72"/>
          <w:szCs w:val="72"/>
        </w:rPr>
      </w:pPr>
    </w:p>
    <w:p w:rsidR="00BC509E" w:rsidRDefault="00BC509E">
      <w:pPr>
        <w:pStyle w:val="ab"/>
        <w:spacing w:before="0" w:beforeAutospacing="0" w:after="0" w:afterAutospacing="0"/>
        <w:rPr>
          <w:rFonts w:eastAsiaTheme="majorEastAsia"/>
          <w:b/>
          <w:bCs/>
          <w:smallCaps/>
          <w:kern w:val="24"/>
          <w:sz w:val="72"/>
          <w:szCs w:val="72"/>
        </w:rPr>
      </w:pPr>
    </w:p>
    <w:p w:rsidR="00BC509E" w:rsidRDefault="003172BC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36"/>
          <w:szCs w:val="36"/>
        </w:rPr>
      </w:pPr>
      <w:r>
        <w:rPr>
          <w:rFonts w:eastAsiaTheme="majorEastAsia"/>
          <w:b/>
          <w:bCs/>
          <w:smallCaps/>
          <w:kern w:val="24"/>
          <w:sz w:val="36"/>
          <w:szCs w:val="36"/>
        </w:rPr>
        <w:t>План взаимодействия с родителями первой младшей группы</w:t>
      </w:r>
    </w:p>
    <w:p w:rsidR="00BC509E" w:rsidRDefault="003172BC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36"/>
          <w:szCs w:val="36"/>
        </w:rPr>
      </w:pPr>
      <w:r>
        <w:rPr>
          <w:rFonts w:eastAsiaTheme="majorEastAsia"/>
          <w:b/>
          <w:bCs/>
          <w:smallCaps/>
          <w:kern w:val="24"/>
          <w:sz w:val="36"/>
          <w:szCs w:val="36"/>
        </w:rPr>
        <w:t xml:space="preserve">на </w:t>
      </w:r>
      <w:r>
        <w:rPr>
          <w:rFonts w:eastAsiaTheme="majorEastAsia"/>
          <w:bCs/>
          <w:smallCaps/>
          <w:kern w:val="24"/>
          <w:sz w:val="36"/>
          <w:szCs w:val="36"/>
        </w:rPr>
        <w:t>2025-2026</w:t>
      </w:r>
      <w:r w:rsidR="00AF0920">
        <w:rPr>
          <w:rFonts w:eastAsiaTheme="majorEastAsia"/>
          <w:b/>
          <w:bCs/>
          <w:smallCaps/>
          <w:kern w:val="24"/>
          <w:sz w:val="36"/>
          <w:szCs w:val="36"/>
        </w:rPr>
        <w:t xml:space="preserve"> учебный год</w:t>
      </w:r>
    </w:p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72"/>
          <w:szCs w:val="72"/>
        </w:rPr>
      </w:pPr>
    </w:p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72"/>
          <w:szCs w:val="72"/>
        </w:rPr>
      </w:pPr>
    </w:p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72"/>
          <w:szCs w:val="72"/>
        </w:rPr>
      </w:pPr>
    </w:p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72"/>
          <w:szCs w:val="72"/>
        </w:rPr>
      </w:pPr>
    </w:p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72"/>
          <w:szCs w:val="72"/>
        </w:rPr>
      </w:pPr>
    </w:p>
    <w:p w:rsidR="00BC509E" w:rsidRDefault="003172BC" w:rsidP="00F141E2">
      <w:pPr>
        <w:spacing w:after="0"/>
        <w:ind w:left="4698" w:hangingChars="1950" w:hanging="4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Воспитатели:</w:t>
      </w:r>
      <w:r w:rsidR="00F141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Сабирова Н.С.</w:t>
      </w:r>
    </w:p>
    <w:p w:rsidR="00BC509E" w:rsidRDefault="003172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F141E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Гилязова Н.В.</w:t>
      </w:r>
    </w:p>
    <w:p w:rsidR="00F141E2" w:rsidRDefault="00F141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41E2" w:rsidRDefault="00F141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41E2" w:rsidRDefault="00F141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509E" w:rsidRDefault="00BC509E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BC509E" w:rsidRDefault="003172BC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b/>
          <w:color w:val="000000" w:themeColor="text1"/>
          <w:sz w:val="28"/>
          <w:szCs w:val="28"/>
        </w:rPr>
        <w:t>Цель:</w:t>
      </w:r>
    </w:p>
    <w:p w:rsidR="00BC509E" w:rsidRDefault="003172BC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BC509E" w:rsidRDefault="003172BC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-обеспечение единства подходов к воспитанию и обучению детей в условиях ДОО и семьи; повышение воспитательного потенциала семьи</w:t>
      </w:r>
    </w:p>
    <w:p w:rsidR="00BC509E" w:rsidRDefault="003172BC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Задачи:</w:t>
      </w:r>
    </w:p>
    <w:p w:rsidR="00BC509E" w:rsidRDefault="003172BC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  <w:r>
        <w:rPr>
          <w:color w:val="000000" w:themeColor="text1"/>
          <w:sz w:val="28"/>
          <w:szCs w:val="28"/>
        </w:rPr>
        <w:br/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  <w:r>
        <w:rPr>
          <w:color w:val="000000" w:themeColor="text1"/>
          <w:sz w:val="28"/>
          <w:szCs w:val="28"/>
        </w:rPr>
        <w:br/>
        <w:t>3) способствование развитию ответственного и осознанного родительства как базовой основы благополучия семьи;</w:t>
      </w:r>
      <w:r>
        <w:rPr>
          <w:color w:val="000000" w:themeColor="text1"/>
          <w:sz w:val="28"/>
          <w:szCs w:val="28"/>
        </w:rPr>
        <w:br/>
        <w:t>4) 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  <w:r>
        <w:rPr>
          <w:color w:val="000000" w:themeColor="text1"/>
          <w:sz w:val="28"/>
          <w:szCs w:val="28"/>
        </w:rPr>
        <w:br/>
        <w:t>5) вовлечение родителей (законных представителей) в образовательный процесс.</w:t>
      </w:r>
    </w:p>
    <w:p w:rsidR="00BC509E" w:rsidRDefault="00BC509E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p w:rsidR="00BC509E" w:rsidRDefault="00BC509E">
      <w:pPr>
        <w:pStyle w:val="ab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tbl>
      <w:tblPr>
        <w:tblStyle w:val="ac"/>
        <w:tblpPr w:leftFromText="180" w:rightFromText="180" w:vertAnchor="text" w:horzAnchor="margin" w:tblpXSpec="center" w:tblpY="-24"/>
        <w:tblW w:w="15614" w:type="dxa"/>
        <w:tblLayout w:type="fixed"/>
        <w:tblLook w:val="04A0"/>
      </w:tblPr>
      <w:tblGrid>
        <w:gridCol w:w="423"/>
        <w:gridCol w:w="2189"/>
        <w:gridCol w:w="2581"/>
        <w:gridCol w:w="2853"/>
        <w:gridCol w:w="2470"/>
        <w:gridCol w:w="2423"/>
        <w:gridCol w:w="2675"/>
      </w:tblGrid>
      <w:tr w:rsidR="00BC509E" w:rsidTr="00F141E2">
        <w:trPr>
          <w:trHeight w:val="637"/>
        </w:trPr>
        <w:tc>
          <w:tcPr>
            <w:tcW w:w="2612" w:type="dxa"/>
            <w:gridSpan w:val="2"/>
            <w:vMerge w:val="restart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Месяц/ событие</w:t>
            </w:r>
          </w:p>
        </w:tc>
        <w:tc>
          <w:tcPr>
            <w:tcW w:w="13002" w:type="dxa"/>
            <w:gridSpan w:val="5"/>
          </w:tcPr>
          <w:p w:rsidR="00BC509E" w:rsidRDefault="003172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взаимодействия</w:t>
            </w: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C509E" w:rsidTr="00F141E2">
        <w:trPr>
          <w:trHeight w:val="1284"/>
        </w:trPr>
        <w:tc>
          <w:tcPr>
            <w:tcW w:w="2612" w:type="dxa"/>
            <w:gridSpan w:val="2"/>
            <w:vMerge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1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Диагностико-аналитическое</w:t>
            </w:r>
          </w:p>
        </w:tc>
        <w:tc>
          <w:tcPr>
            <w:tcW w:w="7746" w:type="dxa"/>
            <w:gridSpan w:val="3"/>
          </w:tcPr>
          <w:p w:rsidR="00BC509E" w:rsidRDefault="003172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Просветительское</w:t>
            </w: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Консультационное</w:t>
            </w:r>
          </w:p>
        </w:tc>
      </w:tr>
      <w:tr w:rsidR="00BC509E" w:rsidTr="00F141E2">
        <w:trPr>
          <w:trHeight w:val="1897"/>
        </w:trPr>
        <w:tc>
          <w:tcPr>
            <w:tcW w:w="2612" w:type="dxa"/>
            <w:gridSpan w:val="2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581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85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Повышение уровня компетенции родителей (законных представителей)</w:t>
            </w:r>
          </w:p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вопросах здоровьесбережения ребенка.</w:t>
            </w:r>
          </w:p>
        </w:tc>
        <w:tc>
          <w:tcPr>
            <w:tcW w:w="2470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Информационно-просвещенческое</w:t>
            </w:r>
          </w:p>
        </w:tc>
        <w:tc>
          <w:tcPr>
            <w:tcW w:w="242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Совместная деятельность педагога и родителей с детьми</w:t>
            </w:r>
          </w:p>
        </w:tc>
        <w:tc>
          <w:tcPr>
            <w:tcW w:w="267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</w:tr>
      <w:tr w:rsidR="00BC509E" w:rsidTr="00F141E2">
        <w:trPr>
          <w:cantSplit/>
          <w:trHeight w:val="474"/>
        </w:trPr>
        <w:tc>
          <w:tcPr>
            <w:tcW w:w="423" w:type="dxa"/>
            <w:vMerge w:val="restart"/>
            <w:textDirection w:val="btLr"/>
          </w:tcPr>
          <w:p w:rsidR="00BC509E" w:rsidRDefault="003172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2189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1сентября_ «День знаний»</w:t>
            </w:r>
          </w:p>
        </w:tc>
        <w:tc>
          <w:tcPr>
            <w:tcW w:w="2581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85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BC509E" w:rsidRDefault="003172BC">
            <w:pPr>
              <w:pStyle w:val="ab"/>
              <w:spacing w:before="0" w:beforeAutospacing="0" w:after="0" w:afterAutospacing="0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«Как облегчить адаптацию.</w:t>
            </w:r>
          </w:p>
        </w:tc>
        <w:tc>
          <w:tcPr>
            <w:tcW w:w="2423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«В детский сад без слез или как уберечь ребенка от стресса»</w:t>
            </w: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 w:rsidTr="00F141E2">
        <w:trPr>
          <w:cantSplit/>
          <w:trHeight w:val="2046"/>
        </w:trPr>
        <w:tc>
          <w:tcPr>
            <w:tcW w:w="423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9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27сентября:Деньвоспитателяивсехдошкольныхработников</w:t>
            </w:r>
          </w:p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581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853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0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праздника "День воспитателя и дошкольного работника"</w:t>
            </w:r>
          </w:p>
        </w:tc>
        <w:tc>
          <w:tcPr>
            <w:tcW w:w="242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собрание. Тема: «Адаптируемся вместе»</w:t>
            </w:r>
          </w:p>
        </w:tc>
        <w:tc>
          <w:tcPr>
            <w:tcW w:w="267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</w:tr>
    </w:tbl>
    <w:p w:rsidR="00BC509E" w:rsidRDefault="00BC509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509E" w:rsidRDefault="00BC509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5310" w:type="dxa"/>
        <w:tblInd w:w="-431" w:type="dxa"/>
        <w:tblLayout w:type="fixed"/>
        <w:tblLook w:val="04A0"/>
      </w:tblPr>
      <w:tblGrid>
        <w:gridCol w:w="426"/>
        <w:gridCol w:w="2268"/>
        <w:gridCol w:w="2525"/>
        <w:gridCol w:w="2699"/>
        <w:gridCol w:w="2483"/>
        <w:gridCol w:w="2434"/>
        <w:gridCol w:w="2475"/>
      </w:tblGrid>
      <w:tr w:rsidR="00BC509E">
        <w:trPr>
          <w:cantSplit/>
          <w:trHeight w:val="2205"/>
        </w:trPr>
        <w:tc>
          <w:tcPr>
            <w:tcW w:w="426" w:type="dxa"/>
            <w:vMerge w:val="restart"/>
            <w:textDirection w:val="btLr"/>
          </w:tcPr>
          <w:p w:rsidR="00BC509E" w:rsidRDefault="003172BC">
            <w:pPr>
              <w:spacing w:after="0" w:line="240" w:lineRule="auto"/>
              <w:ind w:left="737"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Октябрь</w:t>
            </w:r>
          </w:p>
          <w:p w:rsidR="00BC509E" w:rsidRDefault="003172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1октября: Международный день пожилых людей;</w:t>
            </w:r>
          </w:p>
          <w:p w:rsidR="00BC509E" w:rsidRDefault="00BC509E">
            <w:pPr>
              <w:pStyle w:val="a7"/>
              <w:spacing w:line="276" w:lineRule="auto"/>
              <w:ind w:left="0" w:firstLine="709"/>
              <w:jc w:val="center"/>
              <w:rPr>
                <w:sz w:val="28"/>
                <w:szCs w:val="28"/>
              </w:rPr>
            </w:pPr>
          </w:p>
          <w:p w:rsidR="00BC509E" w:rsidRDefault="00BC509E">
            <w:pPr>
              <w:pStyle w:val="a7"/>
              <w:spacing w:line="276" w:lineRule="auto"/>
              <w:ind w:left="0" w:firstLine="709"/>
              <w:jc w:val="center"/>
              <w:rPr>
                <w:sz w:val="28"/>
                <w:szCs w:val="28"/>
              </w:rPr>
            </w:pPr>
          </w:p>
          <w:p w:rsidR="00BC509E" w:rsidRDefault="00BC509E">
            <w:pPr>
              <w:pStyle w:val="a7"/>
              <w:spacing w:line="276" w:lineRule="auto"/>
              <w:ind w:left="0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3172BC">
            <w:pPr>
              <w:pStyle w:val="ab"/>
              <w:spacing w:before="0" w:beforeAutospacing="0" w:after="0" w:afterAutospacing="0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фотографий с бабушками и дедушками</w:t>
            </w:r>
            <w:r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  <w:t>.</w:t>
            </w:r>
          </w:p>
        </w:tc>
        <w:tc>
          <w:tcPr>
            <w:tcW w:w="24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«Международный день пожилых людей»</w:t>
            </w: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BC509E">
            <w:pPr>
              <w:pStyle w:val="a7"/>
              <w:spacing w:line="276" w:lineRule="auto"/>
              <w:ind w:left="0" w:firstLine="709"/>
              <w:jc w:val="center"/>
              <w:rPr>
                <w:sz w:val="28"/>
                <w:szCs w:val="28"/>
              </w:rPr>
            </w:pPr>
          </w:p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октября: День отца в России</w:t>
            </w:r>
          </w:p>
          <w:p w:rsidR="00BC509E" w:rsidRDefault="00BC509E">
            <w:pPr>
              <w:pStyle w:val="a7"/>
              <w:spacing w:line="276" w:lineRule="auto"/>
              <w:ind w:left="0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с Днем отца.</w:t>
            </w: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 w:val="restart"/>
            <w:textDirection w:val="btLr"/>
          </w:tcPr>
          <w:p w:rsidR="00BC509E" w:rsidRDefault="003172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ноября: День народного единства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 по закаливанию детей раннего возраста.</w:t>
            </w:r>
          </w:p>
        </w:tc>
        <w:tc>
          <w:tcPr>
            <w:tcW w:w="2483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 "День народного единства"</w:t>
            </w: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ноября День Конституции Татарстана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«История принятия Конституции Татарстана»</w:t>
            </w: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“Каз өмәсе” бәйрәме.</w:t>
            </w:r>
          </w:p>
        </w:tc>
        <w:tc>
          <w:tcPr>
            <w:tcW w:w="2525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«Что вы знаете о татарских праздниках»</w:t>
            </w: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ноября: День матери в России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Фотогазета «Мамочка любимая моя»</w:t>
            </w: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ноября: День Государственного герба Российской Федерации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родителей: «Это интересно знать»</w:t>
            </w:r>
          </w:p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(информация о гербе и флаге России)</w:t>
            </w: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 w:val="restart"/>
            <w:textDirection w:val="btLr"/>
          </w:tcPr>
          <w:p w:rsidR="00BC509E" w:rsidRDefault="003172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3декабря: Международный день инвалидов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3172BC">
            <w:pPr>
              <w:pStyle w:val="ab"/>
              <w:spacing w:before="0" w:beforeAutospacing="0" w:after="0" w:afterAutospacing="0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  <w:r>
              <w:rPr>
                <w:sz w:val="28"/>
                <w:szCs w:val="28"/>
              </w:rPr>
              <w:t>Папка-передвижка: " 3 декабря Международный день инвалида"</w:t>
            </w: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" 3 декабря Международный день инвалида"</w:t>
            </w: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9декабря:День ГероевОтечества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по теме: «День Героев Отечества»</w:t>
            </w: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декабря: День Конституции Российской Федерации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собрание. Тема: «Семья и семейные ценности».</w:t>
            </w:r>
          </w:p>
        </w:tc>
        <w:tc>
          <w:tcPr>
            <w:tcW w:w="24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«12 декабря — День Конституции РФ»</w:t>
            </w: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декабря: Новый год.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родительского уголка по теме:</w:t>
            </w:r>
          </w:p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 нам шагает Новый год!».</w:t>
            </w:r>
          </w:p>
        </w:tc>
        <w:tc>
          <w:tcPr>
            <w:tcW w:w="2434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“Яңа ел маҗаралары” бәйрәме.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совместных поделок родителей и детей «Ёлочная игрушка».</w:t>
            </w: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textDirection w:val="btLr"/>
          </w:tcPr>
          <w:p w:rsidR="00BC509E" w:rsidRDefault="003172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27января: День полного освобождения Ленинграда от фашистской блокады.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Стенгазета «27 Января — День снятия блокады Ленинграда»</w:t>
            </w: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 w:val="restart"/>
            <w:textDirection w:val="btLr"/>
          </w:tcPr>
          <w:p w:rsidR="00BC509E" w:rsidRDefault="003172BC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09E" w:rsidRDefault="003172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15февраля: М.Джалиль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по теме: «Муса Джалиль в наших сердцах» </w:t>
            </w: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февраля: Международный день родного языка</w:t>
            </w:r>
          </w:p>
        </w:tc>
        <w:tc>
          <w:tcPr>
            <w:tcW w:w="252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«Обучение детей родному языку дома»</w:t>
            </w: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«21 февраля — Международный день родного языка»</w:t>
            </w: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февраля: День защитника Отечества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Советы родителям «Закаливание организма ребёнка».</w:t>
            </w:r>
          </w:p>
        </w:tc>
        <w:tc>
          <w:tcPr>
            <w:tcW w:w="248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стенгазеты </w:t>
            </w:r>
          </w:p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защитники»</w:t>
            </w: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textDirection w:val="btLr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8марта: Международный женский день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 «История празднования 8 Марта»</w:t>
            </w: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«8 Марта – женский день»</w:t>
            </w: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 w:val="restart"/>
            <w:textDirection w:val="btLr"/>
          </w:tcPr>
          <w:p w:rsidR="00BC509E" w:rsidRDefault="003172BC">
            <w:pPr>
              <w:pStyle w:val="1"/>
              <w:spacing w:line="276" w:lineRule="auto"/>
              <w:ind w:left="113" w:firstLine="709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марта: День воссоединения Крыма с Россией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родителями: «Возвращение Крыма в Россию».</w:t>
            </w: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pStyle w:val="1"/>
              <w:spacing w:line="276" w:lineRule="auto"/>
              <w:ind w:left="113" w:firstLine="709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марта: Навруз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на тему «Науруз-бэйрэм!»</w:t>
            </w: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pStyle w:val="1"/>
              <w:spacing w:line="276" w:lineRule="auto"/>
              <w:ind w:left="113" w:firstLine="709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27марта: Всемирный день театра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изготовлению</w:t>
            </w:r>
          </w:p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разных видов театра для оснащения</w:t>
            </w:r>
          </w:p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группы.</w:t>
            </w: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 w:val="restart"/>
            <w:textDirection w:val="btLr"/>
          </w:tcPr>
          <w:p w:rsidR="00BC509E" w:rsidRDefault="003172BC">
            <w:pPr>
              <w:pStyle w:val="1"/>
              <w:spacing w:line="276" w:lineRule="auto"/>
              <w:ind w:left="113" w:firstLine="7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апреля: День космонавтики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в уголок здоровья: «Грипп. Меры профилактики. Симптомы данного заболевания».</w:t>
            </w: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"Музыка и космос". Консультация для родителей. День космонавтики</w:t>
            </w: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pStyle w:val="1"/>
              <w:spacing w:line="276" w:lineRule="auto"/>
              <w:ind w:left="113" w:firstLine="709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22апреля: Всемирный день Земли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pStyle w:val="ad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«День земли»</w:t>
            </w:r>
          </w:p>
        </w:tc>
        <w:tc>
          <w:tcPr>
            <w:tcW w:w="24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«Всемирный день Земли»</w:t>
            </w: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pStyle w:val="1"/>
              <w:spacing w:line="276" w:lineRule="auto"/>
              <w:ind w:left="113" w:firstLine="709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апреля: День пожарной охраны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Папка-передвижка «Помогите детям запомнить правила пожарной безопасности»</w:t>
            </w: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 w:val="restart"/>
            <w:textDirection w:val="btLr"/>
          </w:tcPr>
          <w:p w:rsidR="00BC509E" w:rsidRDefault="003172BC">
            <w:pPr>
              <w:pStyle w:val="1"/>
              <w:spacing w:line="276" w:lineRule="auto"/>
              <w:ind w:left="113" w:firstLine="7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68" w:type="dxa"/>
          </w:tcPr>
          <w:p w:rsidR="00BC509E" w:rsidRDefault="003172BC">
            <w:pPr>
              <w:pStyle w:val="a7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мая: Праздник Весны и Труда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для родителей к 1 Мая «Праздник весны и труда»</w:t>
            </w: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9E">
        <w:trPr>
          <w:cantSplit/>
          <w:trHeight w:val="1271"/>
        </w:trPr>
        <w:tc>
          <w:tcPr>
            <w:tcW w:w="426" w:type="dxa"/>
            <w:vMerge/>
            <w:textDirection w:val="btLr"/>
          </w:tcPr>
          <w:p w:rsidR="00BC509E" w:rsidRDefault="00BC509E">
            <w:pPr>
              <w:pStyle w:val="1"/>
              <w:spacing w:line="276" w:lineRule="auto"/>
              <w:ind w:left="113" w:firstLine="709"/>
              <w:rPr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C509E" w:rsidRDefault="003172B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мая: День Победы</w:t>
            </w:r>
          </w:p>
        </w:tc>
        <w:tc>
          <w:tcPr>
            <w:tcW w:w="2525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699" w:type="dxa"/>
          </w:tcPr>
          <w:p w:rsidR="00BC509E" w:rsidRDefault="00BC509E">
            <w:pPr>
              <w:pStyle w:val="ab"/>
              <w:spacing w:before="0" w:beforeAutospacing="0" w:after="0" w:afterAutospacing="0"/>
              <w:ind w:firstLine="709"/>
              <w:jc w:val="center"/>
              <w:rPr>
                <w:rFonts w:eastAsiaTheme="majorEastAsia"/>
                <w:bCs/>
                <w:smallCaps/>
                <w:kern w:val="24"/>
                <w:sz w:val="28"/>
                <w:szCs w:val="28"/>
              </w:rPr>
            </w:pPr>
          </w:p>
        </w:tc>
        <w:tc>
          <w:tcPr>
            <w:tcW w:w="2483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Папка-передвижка «День Победы»</w:t>
            </w:r>
          </w:p>
        </w:tc>
        <w:tc>
          <w:tcPr>
            <w:tcW w:w="2434" w:type="dxa"/>
          </w:tcPr>
          <w:p w:rsidR="00BC509E" w:rsidRDefault="003172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собрание. Тема: "Итоги учебного года»</w:t>
            </w: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BC509E" w:rsidRDefault="00BC509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509E" w:rsidRDefault="00BC509E">
      <w:pPr>
        <w:pStyle w:val="ab"/>
        <w:spacing w:before="0" w:beforeAutospacing="0" w:after="0" w:afterAutospacing="0"/>
        <w:jc w:val="center"/>
        <w:rPr>
          <w:rFonts w:eastAsiaTheme="majorEastAsia"/>
          <w:b/>
          <w:bCs/>
          <w:smallCaps/>
          <w:kern w:val="24"/>
          <w:sz w:val="28"/>
          <w:szCs w:val="28"/>
        </w:rPr>
      </w:pPr>
    </w:p>
    <w:sectPr w:rsidR="00BC509E" w:rsidSect="00BC509E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011" w:rsidRDefault="00613011">
      <w:pPr>
        <w:spacing w:line="240" w:lineRule="auto"/>
      </w:pPr>
      <w:r>
        <w:separator/>
      </w:r>
    </w:p>
  </w:endnote>
  <w:endnote w:type="continuationSeparator" w:id="1">
    <w:p w:rsidR="00613011" w:rsidRDefault="006130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011" w:rsidRDefault="00613011">
      <w:pPr>
        <w:spacing w:after="0"/>
      </w:pPr>
      <w:r>
        <w:separator/>
      </w:r>
    </w:p>
  </w:footnote>
  <w:footnote w:type="continuationSeparator" w:id="1">
    <w:p w:rsidR="00613011" w:rsidRDefault="0061301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2173"/>
    <w:rsid w:val="0012183F"/>
    <w:rsid w:val="00142B80"/>
    <w:rsid w:val="001A77D4"/>
    <w:rsid w:val="001F3A5B"/>
    <w:rsid w:val="00282BE5"/>
    <w:rsid w:val="00301FD9"/>
    <w:rsid w:val="0030360A"/>
    <w:rsid w:val="003172BC"/>
    <w:rsid w:val="00340ACA"/>
    <w:rsid w:val="00342C8C"/>
    <w:rsid w:val="00384096"/>
    <w:rsid w:val="003C3135"/>
    <w:rsid w:val="003D5652"/>
    <w:rsid w:val="003F387F"/>
    <w:rsid w:val="003F41A5"/>
    <w:rsid w:val="004853C8"/>
    <w:rsid w:val="004C1752"/>
    <w:rsid w:val="00521538"/>
    <w:rsid w:val="005B6309"/>
    <w:rsid w:val="00600327"/>
    <w:rsid w:val="00613011"/>
    <w:rsid w:val="006C3231"/>
    <w:rsid w:val="006E3E22"/>
    <w:rsid w:val="007509E8"/>
    <w:rsid w:val="00784D47"/>
    <w:rsid w:val="007974B7"/>
    <w:rsid w:val="007F6CD6"/>
    <w:rsid w:val="0089199E"/>
    <w:rsid w:val="009118C4"/>
    <w:rsid w:val="009D2173"/>
    <w:rsid w:val="00A30A86"/>
    <w:rsid w:val="00AC633B"/>
    <w:rsid w:val="00AF0920"/>
    <w:rsid w:val="00B43932"/>
    <w:rsid w:val="00B75375"/>
    <w:rsid w:val="00BB6A14"/>
    <w:rsid w:val="00BC509E"/>
    <w:rsid w:val="00BC7674"/>
    <w:rsid w:val="00C01375"/>
    <w:rsid w:val="00C01E85"/>
    <w:rsid w:val="00CA0DD7"/>
    <w:rsid w:val="00CC1809"/>
    <w:rsid w:val="00D37F0A"/>
    <w:rsid w:val="00D56ECA"/>
    <w:rsid w:val="00E529AC"/>
    <w:rsid w:val="00E67C04"/>
    <w:rsid w:val="00E81865"/>
    <w:rsid w:val="00F141E2"/>
    <w:rsid w:val="00F66858"/>
    <w:rsid w:val="00FA0001"/>
    <w:rsid w:val="04AB0F9B"/>
    <w:rsid w:val="33A5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09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C50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09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C509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1"/>
    <w:semiHidden/>
    <w:unhideWhenUsed/>
    <w:qFormat/>
    <w:rsid w:val="00BC509E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qFormat/>
    <w:rsid w:val="00BC509E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BC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BC5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qFormat/>
    <w:rsid w:val="00BC509E"/>
  </w:style>
  <w:style w:type="character" w:customStyle="1" w:styleId="aa">
    <w:name w:val="Нижний колонтитул Знак"/>
    <w:basedOn w:val="a0"/>
    <w:link w:val="a9"/>
    <w:uiPriority w:val="99"/>
    <w:rsid w:val="00BC509E"/>
  </w:style>
  <w:style w:type="character" w:customStyle="1" w:styleId="10">
    <w:name w:val="Заголовок 1 Знак"/>
    <w:basedOn w:val="a0"/>
    <w:link w:val="1"/>
    <w:uiPriority w:val="99"/>
    <w:rsid w:val="00BC509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8">
    <w:name w:val="Основной текст Знак"/>
    <w:basedOn w:val="a0"/>
    <w:link w:val="a7"/>
    <w:uiPriority w:val="1"/>
    <w:semiHidden/>
    <w:rsid w:val="00BC509E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BC509E"/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C5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FD63E-21C5-4445-8172-DF16379F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Детский сад Сказка</cp:lastModifiedBy>
  <cp:revision>2</cp:revision>
  <cp:lastPrinted>2025-08-31T13:41:00Z</cp:lastPrinted>
  <dcterms:created xsi:type="dcterms:W3CDTF">2026-02-10T17:20:00Z</dcterms:created>
  <dcterms:modified xsi:type="dcterms:W3CDTF">2026-02-10T17:20:00Z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1049-12.2.0.21936</vt:lpwstr>
  </property>
  <property fmtid="{D5CDD505-2E9C-101B-9397-08002B2CF9AE}" pid="3" name="ICV">
    <vt:lpwstr>306A7F0164E64C25B6BD56B61643AB58_12</vt:lpwstr>
  </property>
</Properties>
</file>